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FD" w:rsidRDefault="00820D24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sz w:val="44"/>
          <w:szCs w:val="44"/>
        </w:rPr>
        <w:t>教务处关于</w:t>
      </w:r>
      <w:r>
        <w:rPr>
          <w:rFonts w:hint="eastAsia"/>
          <w:sz w:val="44"/>
          <w:szCs w:val="44"/>
        </w:rPr>
        <w:t>2023</w:t>
      </w:r>
      <w:r>
        <w:rPr>
          <w:rFonts w:hint="eastAsia"/>
          <w:sz w:val="44"/>
          <w:szCs w:val="44"/>
        </w:rPr>
        <w:t>年度校级一流本科课程</w:t>
      </w:r>
    </w:p>
    <w:p w:rsidR="00D328FD" w:rsidRDefault="00820D24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拟立项名单</w:t>
      </w:r>
      <w:r>
        <w:rPr>
          <w:sz w:val="44"/>
          <w:szCs w:val="44"/>
        </w:rPr>
        <w:t>的</w:t>
      </w:r>
      <w:r>
        <w:rPr>
          <w:rFonts w:hint="eastAsia"/>
          <w:sz w:val="44"/>
          <w:szCs w:val="44"/>
        </w:rPr>
        <w:t>公示</w:t>
      </w:r>
    </w:p>
    <w:p w:rsidR="00D328FD" w:rsidRDefault="00D328FD">
      <w:pPr>
        <w:jc w:val="center"/>
        <w:rPr>
          <w:sz w:val="44"/>
          <w:szCs w:val="44"/>
        </w:rPr>
      </w:pPr>
    </w:p>
    <w:p w:rsidR="00D328FD" w:rsidRDefault="00820D24">
      <w:pPr>
        <w:spacing w:line="360" w:lineRule="auto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各学院、部、处、室、馆、中心：</w:t>
      </w:r>
    </w:p>
    <w:p w:rsidR="00D328FD" w:rsidRDefault="00820D24">
      <w:pPr>
        <w:wordWrap w:val="0"/>
        <w:ind w:right="26"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根据《</w:t>
      </w:r>
      <w:r>
        <w:rPr>
          <w:rFonts w:eastAsia="仿宋" w:hint="eastAsia"/>
          <w:sz w:val="32"/>
          <w:szCs w:val="32"/>
        </w:rPr>
        <w:t>教务处关于组织开展</w:t>
      </w:r>
      <w:r>
        <w:rPr>
          <w:rFonts w:eastAsia="仿宋" w:hint="eastAsia"/>
          <w:sz w:val="32"/>
          <w:szCs w:val="32"/>
        </w:rPr>
        <w:t>2023</w:t>
      </w:r>
      <w:r>
        <w:rPr>
          <w:rFonts w:eastAsia="仿宋" w:hint="eastAsia"/>
          <w:sz w:val="32"/>
          <w:szCs w:val="32"/>
        </w:rPr>
        <w:t>年度校级一流本科课程认定工作的通知</w:t>
      </w:r>
      <w:r>
        <w:rPr>
          <w:rFonts w:eastAsia="仿宋"/>
          <w:sz w:val="32"/>
          <w:szCs w:val="32"/>
        </w:rPr>
        <w:t>》</w:t>
      </w:r>
      <w:r>
        <w:rPr>
          <w:rFonts w:eastAsia="仿宋" w:hint="eastAsia"/>
          <w:sz w:val="32"/>
          <w:szCs w:val="32"/>
        </w:rPr>
        <w:t>要求</w:t>
      </w:r>
      <w:r>
        <w:rPr>
          <w:rFonts w:eastAsia="仿宋"/>
          <w:sz w:val="32"/>
          <w:szCs w:val="32"/>
        </w:rPr>
        <w:t>，经</w:t>
      </w:r>
      <w:r>
        <w:rPr>
          <w:rFonts w:eastAsia="仿宋" w:hint="eastAsia"/>
          <w:sz w:val="32"/>
          <w:szCs w:val="32"/>
        </w:rPr>
        <w:t>专业遴选申报、学院（部）评选推荐、学校审核认定</w:t>
      </w:r>
      <w:r>
        <w:rPr>
          <w:rFonts w:eastAsia="仿宋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拟</w:t>
      </w:r>
      <w:r>
        <w:rPr>
          <w:rFonts w:ascii="仿宋_GB2312" w:eastAsia="仿宋_GB2312" w:hint="eastAsia"/>
          <w:sz w:val="32"/>
          <w:szCs w:val="32"/>
        </w:rPr>
        <w:t>立项</w:t>
      </w:r>
      <w:r>
        <w:rPr>
          <w:rFonts w:ascii="仿宋_GB2312" w:eastAsia="仿宋_GB2312" w:hint="eastAsia"/>
          <w:sz w:val="32"/>
          <w:szCs w:val="32"/>
        </w:rPr>
        <w:t>以下</w:t>
      </w:r>
      <w:r>
        <w:rPr>
          <w:rFonts w:ascii="仿宋_GB2312" w:eastAsia="仿宋_GB2312" w:hint="eastAsia"/>
          <w:sz w:val="32"/>
          <w:szCs w:val="32"/>
        </w:rPr>
        <w:t>课程</w:t>
      </w:r>
      <w:r>
        <w:rPr>
          <w:rFonts w:ascii="仿宋_GB2312" w:eastAsia="仿宋_GB2312" w:hint="eastAsia"/>
          <w:sz w:val="32"/>
          <w:szCs w:val="32"/>
        </w:rPr>
        <w:t>为</w:t>
      </w:r>
      <w:r>
        <w:rPr>
          <w:rFonts w:eastAsia="仿宋" w:hint="eastAsia"/>
          <w:sz w:val="32"/>
          <w:szCs w:val="32"/>
        </w:rPr>
        <w:t>2023</w:t>
      </w:r>
      <w:r>
        <w:rPr>
          <w:rFonts w:eastAsia="仿宋" w:hint="eastAsia"/>
          <w:sz w:val="32"/>
          <w:szCs w:val="32"/>
        </w:rPr>
        <w:t>年校级一流本科课程。现将</w:t>
      </w:r>
      <w:r>
        <w:rPr>
          <w:rFonts w:eastAsia="仿宋"/>
          <w:sz w:val="32"/>
          <w:szCs w:val="32"/>
        </w:rPr>
        <w:t>拟立项名单给予公示</w:t>
      </w:r>
      <w:r>
        <w:rPr>
          <w:rFonts w:eastAsia="仿宋" w:hint="eastAsia"/>
          <w:sz w:val="32"/>
          <w:szCs w:val="32"/>
        </w:rPr>
        <w:t>。</w:t>
      </w:r>
    </w:p>
    <w:p w:rsidR="00D328FD" w:rsidRDefault="00D328FD">
      <w:pPr>
        <w:wordWrap w:val="0"/>
        <w:ind w:right="26" w:firstLineChars="200" w:firstLine="640"/>
        <w:rPr>
          <w:rFonts w:eastAsia="仿宋"/>
          <w:sz w:val="32"/>
          <w:szCs w:val="32"/>
        </w:rPr>
      </w:pPr>
    </w:p>
    <w:tbl>
      <w:tblPr>
        <w:tblW w:w="9014" w:type="dxa"/>
        <w:jc w:val="center"/>
        <w:tblLook w:val="04A0" w:firstRow="1" w:lastRow="0" w:firstColumn="1" w:lastColumn="0" w:noHBand="0" w:noVBand="1"/>
      </w:tblPr>
      <w:tblGrid>
        <w:gridCol w:w="657"/>
        <w:gridCol w:w="2736"/>
        <w:gridCol w:w="3752"/>
        <w:gridCol w:w="1869"/>
      </w:tblGrid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课程名称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课程负责人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理工</w:t>
            </w:r>
            <w:r w:rsidR="00C26CF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汽车构造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戴颂</w:t>
            </w:r>
            <w:proofErr w:type="gramEnd"/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汽车评估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李耀平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大学物理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顾春霞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大学物理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B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木繁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高等数学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周旋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高等数学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B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陈付彬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食品分析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谢秀玲</w:t>
            </w:r>
            <w:proofErr w:type="gramEnd"/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工程测量学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杨海波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汽车理论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张孝武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C26CF5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建筑工程学院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水力学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尹锐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建筑工程计量与计价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张宇帆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水质工程学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I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熊伟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土力学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黄靖</w:t>
            </w:r>
            <w:proofErr w:type="gramEnd"/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场地设计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王丽萍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招投标与合同管理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解继超</w:t>
            </w:r>
            <w:proofErr w:type="gramEnd"/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钢结构基本原理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欧阳新义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道桥工程计量与计价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丁庆华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工程项目管理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王加德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房屋建筑学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罗佳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水工建筑物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靳娟娟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给水管网系统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孟靖</w:t>
            </w:r>
            <w:proofErr w:type="gramEnd"/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水质化学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陈思羽</w:t>
            </w:r>
            <w:proofErr w:type="gramEnd"/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建筑设计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墨琳</w:t>
            </w:r>
            <w:proofErr w:type="gramEnd"/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规划设计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黄华帅</w:t>
            </w:r>
            <w:proofErr w:type="gramEnd"/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C26CF5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电气与信息工程学院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电路理论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冯瑶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java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程序设计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布瑞琴</w:t>
            </w:r>
            <w:proofErr w:type="gramEnd"/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模拟电子技术基础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郭琳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自动化创新项目实训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李金航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计算机网络（双语）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咸丰茂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高电压技术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王娴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可编程控制器原理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尹苹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面向对象程序设计与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Java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实践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廖国富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信号与系统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黄晶霞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数字图像处理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梁司滢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RFID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原理及应用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杨哲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电力系统继电保护原理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肖妮</w:t>
            </w:r>
            <w:proofErr w:type="gramEnd"/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嵌入式系统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熊</w:t>
            </w: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浩</w:t>
            </w:r>
            <w:proofErr w:type="gramEnd"/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Linux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基础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邹艳丽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C26CF5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经济管理学院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文化产业项目运营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肖聪</w:t>
            </w:r>
            <w:proofErr w:type="gramEnd"/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基础会计学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彭姝羽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供应链管理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许湘津</w:t>
            </w:r>
            <w:proofErr w:type="gramEnd"/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市场营销学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王莉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旅游目的地管理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段文婷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运筹学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龚志柱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国际结算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赵珂一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法学</w:t>
            </w:r>
            <w:r w:rsidR="00C26CF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行政法与行政诉讼法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徐鑫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民法总论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吴迪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法理学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周熙月</w:t>
            </w:r>
            <w:proofErr w:type="gramEnd"/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知识产权国际保护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王璇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婚姻与继承法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陶晶晶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刑法学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潘鸿圆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C26CF5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语言文化学院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学前教育学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马超玲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钢琴基础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聂文子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大学英语读写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倪筱菊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55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泰语语音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陈琛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儿童文学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李玉晗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英汉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汉英笔译（一）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杜益梅</w:t>
            </w:r>
            <w:proofErr w:type="gramEnd"/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大学英语听说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汤树兰</w:t>
            </w:r>
            <w:proofErr w:type="gramEnd"/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美术基础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赵月姣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大学语文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王东旭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汉语写作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（实用写作）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赖若良</w:t>
            </w:r>
            <w:proofErr w:type="gramEnd"/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C26CF5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马克思主义学院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思想道德与法治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蔡妮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中国传统文化赏析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方琼</w:t>
            </w:r>
            <w:proofErr w:type="gramEnd"/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中国近现代史纲要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蒋丽娜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习近平新时代中国特色社会主义思想概论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顾海蓉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马克思主义基本原理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马子</w:t>
            </w: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淇</w:t>
            </w:r>
            <w:proofErr w:type="gramEnd"/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毛泽东思想和中国特色社会主义理论体系概论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余荣萍</w:t>
            </w:r>
            <w:proofErr w:type="gramEnd"/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体育</w:t>
            </w:r>
            <w:r w:rsidR="00C26CF5">
              <w:rPr>
                <w:rFonts w:ascii="宋体" w:hAnsi="宋体" w:cs="宋体" w:hint="eastAsia"/>
                <w:color w:val="000000"/>
                <w:sz w:val="28"/>
                <w:szCs w:val="28"/>
              </w:rPr>
              <w:t>课教学部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荷</w:t>
            </w:r>
            <w:proofErr w:type="gramEnd"/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球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李陆军</w:t>
            </w:r>
          </w:p>
        </w:tc>
      </w:tr>
      <w:tr w:rsidR="00D328FD" w:rsidTr="002E4C2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8FD" w:rsidRDefault="00D328FD" w:rsidP="00C26CF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健美操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FD" w:rsidRDefault="00820D24" w:rsidP="00C26C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郑嵘婷</w:t>
            </w:r>
          </w:p>
        </w:tc>
      </w:tr>
    </w:tbl>
    <w:p w:rsidR="00D328FD" w:rsidRDefault="00820D24">
      <w:pPr>
        <w:wordWrap w:val="0"/>
        <w:ind w:right="26" w:firstLineChars="200" w:firstLine="64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公示时间从</w:t>
      </w:r>
      <w:r>
        <w:rPr>
          <w:rFonts w:eastAsia="仿宋"/>
          <w:sz w:val="32"/>
          <w:szCs w:val="32"/>
        </w:rPr>
        <w:t>202</w:t>
      </w:r>
      <w:r>
        <w:rPr>
          <w:rFonts w:eastAsia="仿宋" w:hint="eastAsia"/>
          <w:sz w:val="32"/>
          <w:szCs w:val="32"/>
        </w:rPr>
        <w:t>3</w:t>
      </w:r>
      <w:r>
        <w:rPr>
          <w:rFonts w:eastAsia="仿宋"/>
          <w:sz w:val="32"/>
          <w:szCs w:val="32"/>
        </w:rPr>
        <w:t>年</w:t>
      </w:r>
      <w:r>
        <w:rPr>
          <w:rFonts w:eastAsia="仿宋" w:hint="eastAsia"/>
          <w:sz w:val="32"/>
          <w:szCs w:val="32"/>
        </w:rPr>
        <w:t>7</w:t>
      </w:r>
      <w:r>
        <w:rPr>
          <w:rFonts w:eastAsia="仿宋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>1</w:t>
      </w:r>
      <w:r>
        <w:rPr>
          <w:rFonts w:eastAsia="仿宋" w:hint="eastAsia"/>
          <w:sz w:val="32"/>
          <w:szCs w:val="32"/>
        </w:rPr>
        <w:t>3</w:t>
      </w:r>
      <w:r>
        <w:rPr>
          <w:rFonts w:eastAsia="仿宋"/>
          <w:sz w:val="32"/>
          <w:szCs w:val="32"/>
        </w:rPr>
        <w:t>日到</w:t>
      </w:r>
      <w:r>
        <w:rPr>
          <w:rFonts w:eastAsia="仿宋"/>
          <w:sz w:val="32"/>
          <w:szCs w:val="32"/>
        </w:rPr>
        <w:t>202</w:t>
      </w:r>
      <w:r>
        <w:rPr>
          <w:rFonts w:eastAsia="仿宋" w:hint="eastAsia"/>
          <w:sz w:val="32"/>
          <w:szCs w:val="32"/>
        </w:rPr>
        <w:t>3</w:t>
      </w:r>
      <w:r>
        <w:rPr>
          <w:rFonts w:eastAsia="仿宋"/>
          <w:sz w:val="32"/>
          <w:szCs w:val="32"/>
        </w:rPr>
        <w:t>年</w:t>
      </w:r>
      <w:r>
        <w:rPr>
          <w:rFonts w:eastAsia="仿宋" w:hint="eastAsia"/>
          <w:sz w:val="32"/>
          <w:szCs w:val="32"/>
        </w:rPr>
        <w:t>7</w:t>
      </w:r>
      <w:r>
        <w:rPr>
          <w:rFonts w:eastAsia="仿宋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>17</w:t>
      </w:r>
      <w:r>
        <w:rPr>
          <w:rFonts w:eastAsia="仿宋"/>
          <w:sz w:val="32"/>
          <w:szCs w:val="32"/>
        </w:rPr>
        <w:t>日</w:t>
      </w:r>
      <w:r>
        <w:rPr>
          <w:rFonts w:eastAsia="仿宋" w:hint="eastAsia"/>
          <w:sz w:val="32"/>
          <w:szCs w:val="32"/>
        </w:rPr>
        <w:t>。</w:t>
      </w:r>
      <w:r>
        <w:rPr>
          <w:rFonts w:eastAsia="仿宋"/>
          <w:sz w:val="32"/>
          <w:szCs w:val="32"/>
        </w:rPr>
        <w:t>如有异议，请在公示期内以书面</w:t>
      </w:r>
      <w:r>
        <w:rPr>
          <w:rFonts w:eastAsia="仿宋" w:hint="eastAsia"/>
          <w:sz w:val="32"/>
          <w:szCs w:val="32"/>
        </w:rPr>
        <w:t>（</w:t>
      </w:r>
      <w:r>
        <w:rPr>
          <w:rFonts w:eastAsia="仿宋"/>
          <w:sz w:val="32"/>
          <w:szCs w:val="32"/>
        </w:rPr>
        <w:t>署真实姓名</w:t>
      </w:r>
      <w:r>
        <w:rPr>
          <w:rFonts w:eastAsia="仿宋" w:hint="eastAsia"/>
          <w:sz w:val="32"/>
          <w:szCs w:val="32"/>
        </w:rPr>
        <w:t>）</w:t>
      </w:r>
      <w:r>
        <w:rPr>
          <w:rFonts w:eastAsia="仿宋"/>
          <w:sz w:val="32"/>
          <w:szCs w:val="32"/>
        </w:rPr>
        <w:t>方式反映到教务处</w:t>
      </w:r>
      <w:r>
        <w:rPr>
          <w:rFonts w:eastAsia="仿宋" w:hint="eastAsia"/>
          <w:sz w:val="32"/>
          <w:szCs w:val="32"/>
        </w:rPr>
        <w:t>教研科。</w:t>
      </w:r>
      <w:r>
        <w:rPr>
          <w:rFonts w:eastAsia="仿宋"/>
          <w:sz w:val="32"/>
          <w:szCs w:val="32"/>
        </w:rPr>
        <w:t>联系方式：</w:t>
      </w:r>
      <w:r>
        <w:rPr>
          <w:rFonts w:eastAsia="仿宋" w:hint="eastAsia"/>
          <w:sz w:val="32"/>
          <w:szCs w:val="32"/>
        </w:rPr>
        <w:t>0871-</w:t>
      </w:r>
      <w:r>
        <w:rPr>
          <w:rFonts w:eastAsia="仿宋"/>
          <w:sz w:val="32"/>
          <w:szCs w:val="32"/>
        </w:rPr>
        <w:t>68353963</w:t>
      </w:r>
      <w:r>
        <w:rPr>
          <w:rFonts w:eastAsia="仿宋"/>
          <w:sz w:val="32"/>
          <w:szCs w:val="32"/>
        </w:rPr>
        <w:t>。</w:t>
      </w:r>
    </w:p>
    <w:p w:rsidR="00D328FD" w:rsidRDefault="00D328FD">
      <w:pPr>
        <w:wordWrap w:val="0"/>
        <w:ind w:right="26" w:firstLineChars="200" w:firstLine="640"/>
        <w:jc w:val="left"/>
        <w:rPr>
          <w:rFonts w:eastAsia="仿宋"/>
          <w:sz w:val="32"/>
          <w:szCs w:val="32"/>
        </w:rPr>
      </w:pPr>
    </w:p>
    <w:p w:rsidR="00D328FD" w:rsidRDefault="00D328FD">
      <w:pPr>
        <w:wordWrap w:val="0"/>
        <w:ind w:right="26" w:firstLineChars="200" w:firstLine="640"/>
        <w:jc w:val="left"/>
        <w:rPr>
          <w:rFonts w:eastAsia="仿宋"/>
          <w:sz w:val="32"/>
          <w:szCs w:val="32"/>
        </w:rPr>
      </w:pPr>
    </w:p>
    <w:p w:rsidR="00D328FD" w:rsidRDefault="00820D24">
      <w:pPr>
        <w:wordWrap w:val="0"/>
        <w:ind w:right="26" w:firstLineChars="200" w:firstLine="640"/>
        <w:jc w:val="lef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 xml:space="preserve">                                     </w:t>
      </w:r>
      <w:r>
        <w:rPr>
          <w:rFonts w:eastAsia="仿宋" w:hint="eastAsia"/>
          <w:sz w:val="32"/>
          <w:szCs w:val="32"/>
        </w:rPr>
        <w:t>教务处</w:t>
      </w:r>
    </w:p>
    <w:p w:rsidR="00D328FD" w:rsidRDefault="00820D24" w:rsidP="00C26CF5">
      <w:pPr>
        <w:wordWrap w:val="0"/>
        <w:ind w:right="26" w:firstLineChars="200" w:firstLine="640"/>
        <w:jc w:val="left"/>
      </w:pPr>
      <w:r>
        <w:rPr>
          <w:rFonts w:eastAsia="仿宋" w:hint="eastAsia"/>
          <w:sz w:val="32"/>
          <w:szCs w:val="32"/>
        </w:rPr>
        <w:t xml:space="preserve">                                2023</w:t>
      </w:r>
      <w:r>
        <w:rPr>
          <w:rFonts w:eastAsia="仿宋" w:hint="eastAsia"/>
          <w:sz w:val="32"/>
          <w:szCs w:val="32"/>
        </w:rPr>
        <w:t>年</w:t>
      </w:r>
      <w:r>
        <w:rPr>
          <w:rFonts w:eastAsia="仿宋" w:hint="eastAsia"/>
          <w:sz w:val="32"/>
          <w:szCs w:val="32"/>
        </w:rPr>
        <w:t>7</w:t>
      </w:r>
      <w:r>
        <w:rPr>
          <w:rFonts w:eastAsia="仿宋" w:hint="eastAsia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>1</w:t>
      </w:r>
      <w:r>
        <w:rPr>
          <w:rFonts w:eastAsia="仿宋" w:hint="eastAsia"/>
          <w:sz w:val="32"/>
          <w:szCs w:val="32"/>
        </w:rPr>
        <w:t>3</w:t>
      </w:r>
      <w:r>
        <w:rPr>
          <w:rFonts w:eastAsia="仿宋" w:hint="eastAsia"/>
          <w:sz w:val="32"/>
          <w:szCs w:val="32"/>
        </w:rPr>
        <w:t>日</w:t>
      </w:r>
    </w:p>
    <w:sectPr w:rsidR="00D32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D24" w:rsidRDefault="00820D24" w:rsidP="00C26CF5">
      <w:r>
        <w:separator/>
      </w:r>
    </w:p>
  </w:endnote>
  <w:endnote w:type="continuationSeparator" w:id="0">
    <w:p w:rsidR="00820D24" w:rsidRDefault="00820D24" w:rsidP="00C26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D24" w:rsidRDefault="00820D24" w:rsidP="00C26CF5">
      <w:r>
        <w:separator/>
      </w:r>
    </w:p>
  </w:footnote>
  <w:footnote w:type="continuationSeparator" w:id="0">
    <w:p w:rsidR="00820D24" w:rsidRDefault="00820D24" w:rsidP="00C26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xNDJiZjA0ZmIwZGJjZDBjZDY2YjNhOGY4ZjEwNmIifQ=="/>
    <w:docVar w:name="KSO_WPS_MARK_KEY" w:val="9447aba3-cfdb-4087-8f32-ba7dc75057d1"/>
  </w:docVars>
  <w:rsids>
    <w:rsidRoot w:val="00D328FD"/>
    <w:rsid w:val="002E4C2C"/>
    <w:rsid w:val="00820D24"/>
    <w:rsid w:val="00C26CF5"/>
    <w:rsid w:val="00D328FD"/>
    <w:rsid w:val="00E36A58"/>
    <w:rsid w:val="00F240EB"/>
    <w:rsid w:val="02DF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修订1"/>
    <w:uiPriority w:val="99"/>
    <w:rPr>
      <w:kern w:val="2"/>
      <w:sz w:val="21"/>
      <w:szCs w:val="24"/>
    </w:rPr>
  </w:style>
  <w:style w:type="paragraph" w:styleId="a3">
    <w:name w:val="header"/>
    <w:basedOn w:val="a"/>
    <w:link w:val="Char"/>
    <w:rsid w:val="00C26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26CF5"/>
    <w:rPr>
      <w:kern w:val="2"/>
      <w:sz w:val="18"/>
      <w:szCs w:val="18"/>
    </w:rPr>
  </w:style>
  <w:style w:type="paragraph" w:styleId="a4">
    <w:name w:val="footer"/>
    <w:basedOn w:val="a"/>
    <w:link w:val="Char0"/>
    <w:rsid w:val="00C26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26CF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修订1"/>
    <w:uiPriority w:val="99"/>
    <w:rPr>
      <w:kern w:val="2"/>
      <w:sz w:val="21"/>
      <w:szCs w:val="24"/>
    </w:rPr>
  </w:style>
  <w:style w:type="paragraph" w:styleId="a3">
    <w:name w:val="header"/>
    <w:basedOn w:val="a"/>
    <w:link w:val="Char"/>
    <w:rsid w:val="00C26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26CF5"/>
    <w:rPr>
      <w:kern w:val="2"/>
      <w:sz w:val="18"/>
      <w:szCs w:val="18"/>
    </w:rPr>
  </w:style>
  <w:style w:type="paragraph" w:styleId="a4">
    <w:name w:val="footer"/>
    <w:basedOn w:val="a"/>
    <w:link w:val="Char0"/>
    <w:rsid w:val="00C26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26CF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246</Words>
  <Characters>1403</Characters>
  <Application>Microsoft Office Word</Application>
  <DocSecurity>0</DocSecurity>
  <Lines>11</Lines>
  <Paragraphs>3</Paragraphs>
  <ScaleCrop>false</ScaleCrop>
  <Company>ra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10</cp:revision>
  <cp:lastPrinted>2023-06-19T02:34:00Z</cp:lastPrinted>
  <dcterms:created xsi:type="dcterms:W3CDTF">2023-07-10T04:06:00Z</dcterms:created>
  <dcterms:modified xsi:type="dcterms:W3CDTF">2023-07-12T11:00:00Z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D827494C67F247C4973D9AAC81E0082A</vt:lpwstr>
  </property>
</Properties>
</file>